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仿宋_GB2312" w:eastAsia="仿宋_GB2312" w:cs="仿宋_GB2312"/>
          <w:b/>
          <w:snapToGrid w:val="0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20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spacing w:val="20"/>
          <w:sz w:val="48"/>
          <w:szCs w:val="48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spacing w:val="20"/>
          <w:sz w:val="48"/>
          <w:szCs w:val="48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spacing w:val="20"/>
          <w:sz w:val="48"/>
          <w:szCs w:val="48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spacing w:val="20"/>
          <w:sz w:val="48"/>
          <w:szCs w:val="48"/>
        </w:rPr>
      </w:pPr>
    </w:p>
    <w:p>
      <w:pPr>
        <w:adjustRightInd w:val="0"/>
        <w:snapToGrid w:val="0"/>
        <w:jc w:val="center"/>
        <w:rPr>
          <w:rFonts w:ascii="黑体" w:hAnsi="黑体" w:eastAsia="黑体"/>
          <w:b/>
          <w:snapToGrid w:val="0"/>
          <w:spacing w:val="20"/>
          <w:sz w:val="48"/>
          <w:szCs w:val="48"/>
        </w:rPr>
      </w:pPr>
      <w:r>
        <w:rPr>
          <w:rFonts w:hint="eastAsia" w:ascii="黑体" w:hAnsi="黑体" w:eastAsia="黑体"/>
          <w:b/>
          <w:snapToGrid w:val="0"/>
          <w:spacing w:val="20"/>
          <w:sz w:val="48"/>
          <w:szCs w:val="48"/>
        </w:rPr>
        <w:t>全国安全文化建设示范企业</w:t>
      </w:r>
    </w:p>
    <w:p>
      <w:pPr>
        <w:adjustRightInd w:val="0"/>
        <w:snapToGrid w:val="0"/>
        <w:jc w:val="center"/>
        <w:rPr>
          <w:rFonts w:ascii="黑体" w:hAnsi="黑体" w:eastAsia="黑体"/>
          <w:snapToGrid w:val="0"/>
          <w:szCs w:val="32"/>
        </w:rPr>
      </w:pPr>
    </w:p>
    <w:p>
      <w:pPr>
        <w:adjustRightInd w:val="0"/>
        <w:snapToGrid w:val="0"/>
        <w:ind w:left="1" w:firstLine="283"/>
        <w:jc w:val="center"/>
        <w:rPr>
          <w:rFonts w:ascii="黑体" w:hAnsi="黑体" w:eastAsia="黑体"/>
          <w:b/>
          <w:snapToGrid w:val="0"/>
          <w:spacing w:val="250"/>
          <w:sz w:val="72"/>
          <w:szCs w:val="72"/>
        </w:rPr>
      </w:pPr>
      <w:r>
        <w:rPr>
          <w:rFonts w:hint="eastAsia" w:ascii="黑体" w:hAnsi="黑体" w:eastAsia="黑体"/>
          <w:b/>
          <w:snapToGrid w:val="0"/>
          <w:spacing w:val="250"/>
          <w:sz w:val="72"/>
          <w:szCs w:val="72"/>
        </w:rPr>
        <w:t>复审表</w:t>
      </w: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  <w:u w:val="single"/>
        </w:rPr>
      </w:pPr>
      <w:r>
        <w:rPr>
          <w:rFonts w:hint="eastAsia" w:ascii="宋体" w:hAnsi="宋体"/>
          <w:snapToGrid w:val="0"/>
          <w:sz w:val="28"/>
          <w:szCs w:val="32"/>
        </w:rPr>
        <w:t>填表单位：</w:t>
      </w:r>
      <w:r>
        <w:rPr>
          <w:rFonts w:hint="eastAsia" w:ascii="宋体" w:hAnsi="宋体"/>
          <w:snapToGrid w:val="0"/>
          <w:sz w:val="28"/>
          <w:szCs w:val="32"/>
          <w:u w:val="single"/>
        </w:rPr>
        <w:t xml:space="preserve">                              </w:t>
      </w: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</w:rPr>
      </w:pPr>
    </w:p>
    <w:p>
      <w:pPr>
        <w:adjustRightInd w:val="0"/>
        <w:snapToGrid w:val="0"/>
        <w:ind w:firstLine="1120" w:firstLineChars="400"/>
        <w:rPr>
          <w:rFonts w:ascii="宋体" w:hAnsi="宋体"/>
          <w:snapToGrid w:val="0"/>
          <w:sz w:val="28"/>
          <w:szCs w:val="32"/>
          <w:u w:val="single"/>
        </w:rPr>
      </w:pPr>
      <w:r>
        <w:rPr>
          <w:rFonts w:hint="eastAsia" w:ascii="宋体" w:hAnsi="宋体"/>
          <w:snapToGrid w:val="0"/>
          <w:sz w:val="28"/>
          <w:szCs w:val="32"/>
        </w:rPr>
        <w:t>填表日期：</w:t>
      </w:r>
      <w:r>
        <w:rPr>
          <w:rFonts w:hint="eastAsia" w:ascii="宋体" w:hAnsi="宋体"/>
          <w:snapToGrid w:val="0"/>
          <w:sz w:val="28"/>
          <w:szCs w:val="32"/>
          <w:u w:val="single"/>
        </w:rPr>
        <w:t xml:space="preserve">            </w:t>
      </w:r>
      <w:r>
        <w:rPr>
          <w:rFonts w:hint="eastAsia" w:ascii="宋体" w:hAnsi="宋体"/>
          <w:snapToGrid w:val="0"/>
          <w:sz w:val="28"/>
          <w:szCs w:val="32"/>
        </w:rPr>
        <w:t>年</w:t>
      </w:r>
      <w:r>
        <w:rPr>
          <w:rFonts w:hint="eastAsia" w:ascii="宋体" w:hAnsi="宋体"/>
          <w:snapToGrid w:val="0"/>
          <w:sz w:val="28"/>
          <w:szCs w:val="32"/>
          <w:u w:val="single"/>
        </w:rPr>
        <w:t xml:space="preserve">      </w:t>
      </w:r>
      <w:r>
        <w:rPr>
          <w:rFonts w:hint="eastAsia" w:ascii="宋体" w:hAnsi="宋体"/>
          <w:snapToGrid w:val="0"/>
          <w:sz w:val="28"/>
          <w:szCs w:val="32"/>
        </w:rPr>
        <w:t>月</w:t>
      </w:r>
      <w:r>
        <w:rPr>
          <w:rFonts w:hint="eastAsia" w:ascii="宋体" w:hAnsi="宋体"/>
          <w:snapToGrid w:val="0"/>
          <w:sz w:val="28"/>
          <w:szCs w:val="32"/>
          <w:u w:val="single"/>
        </w:rPr>
        <w:t xml:space="preserve">      </w:t>
      </w:r>
      <w:r>
        <w:rPr>
          <w:rFonts w:hint="eastAsia" w:ascii="宋体" w:hAnsi="宋体"/>
          <w:snapToGrid w:val="0"/>
          <w:sz w:val="28"/>
          <w:szCs w:val="32"/>
        </w:rPr>
        <w:t>日</w:t>
      </w: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jc w:val="center"/>
        <w:rPr>
          <w:snapToGrid w:val="0"/>
          <w:szCs w:val="32"/>
        </w:rPr>
      </w:pPr>
    </w:p>
    <w:p>
      <w:pPr>
        <w:adjustRightInd w:val="0"/>
        <w:snapToGrid w:val="0"/>
        <w:spacing w:before="156" w:beforeLines="50" w:after="93" w:afterLines="30"/>
        <w:rPr>
          <w:rFonts w:ascii="宋体"/>
          <w:b/>
          <w:snapToGrid w:val="0"/>
          <w:szCs w:val="32"/>
        </w:rPr>
      </w:pPr>
    </w:p>
    <w:p>
      <w:pPr>
        <w:adjustRightInd w:val="0"/>
        <w:snapToGrid w:val="0"/>
        <w:spacing w:before="46" w:beforeLines="15"/>
        <w:jc w:val="center"/>
        <w:rPr>
          <w:rFonts w:ascii="仿宋_GB2312" w:hAnsi="仿宋_GB2312" w:eastAsia="仿宋_GB2312"/>
          <w:snapToGrid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53"/>
        <w:gridCol w:w="56"/>
        <w:gridCol w:w="598"/>
        <w:gridCol w:w="654"/>
        <w:gridCol w:w="166"/>
        <w:gridCol w:w="488"/>
        <w:gridCol w:w="362"/>
        <w:gridCol w:w="292"/>
        <w:gridCol w:w="654"/>
        <w:gridCol w:w="654"/>
        <w:gridCol w:w="385"/>
        <w:gridCol w:w="269"/>
        <w:gridCol w:w="654"/>
        <w:gridCol w:w="69"/>
        <w:gridCol w:w="585"/>
        <w:gridCol w:w="654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申请单位</w:t>
            </w:r>
          </w:p>
        </w:tc>
        <w:tc>
          <w:tcPr>
            <w:tcW w:w="7138" w:type="dxa"/>
            <w:gridSpan w:val="15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单位地址</w:t>
            </w:r>
          </w:p>
        </w:tc>
        <w:tc>
          <w:tcPr>
            <w:tcW w:w="7138" w:type="dxa"/>
            <w:gridSpan w:val="15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 xml:space="preserve">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隶属关系</w:t>
            </w:r>
          </w:p>
        </w:tc>
        <w:tc>
          <w:tcPr>
            <w:tcW w:w="7138" w:type="dxa"/>
            <w:gridSpan w:val="15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sz w:val="28"/>
                <w:szCs w:val="28"/>
              </w:rPr>
              <w:t xml:space="preserve">□中央            □省属                     □市级以下  </w:t>
            </w: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sz w:val="28"/>
                <w:szCs w:val="28"/>
              </w:rPr>
              <w:t>□合资            □外资(含外资控股)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所属行业</w:t>
            </w:r>
          </w:p>
        </w:tc>
        <w:tc>
          <w:tcPr>
            <w:tcW w:w="7138" w:type="dxa"/>
            <w:gridSpan w:val="15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sz w:val="28"/>
                <w:szCs w:val="28"/>
              </w:rPr>
              <w:t xml:space="preserve">□煤矿        □非煤矿山      □化工         □电力     □冶金 </w:t>
            </w: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24"/>
                <w:sz w:val="28"/>
                <w:szCs w:val="28"/>
              </w:rPr>
              <w:t>□交通运输   □建筑施工      □加工制造   □轻工     □烟花爆竹     □特种设备   □民用爆炸物品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pacing w:val="-32"/>
                <w:sz w:val="28"/>
                <w:szCs w:val="28"/>
              </w:rPr>
              <w:t>法定代表</w:t>
            </w: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人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传真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安全文化负 责 人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4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传真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4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sz w:val="24"/>
              </w:rPr>
              <w:t>E-mail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18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企业安全生产工作管理职能部门：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8522" w:type="dxa"/>
            <w:gridSpan w:val="18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企业安全文化建设职能部门设置及人员情况：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gridSpan w:val="18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企业“全国安全文化建设示范企业”取证年度：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Merge w:val="restart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近三年来事故伤害情况</w:t>
            </w:r>
          </w:p>
        </w:tc>
        <w:tc>
          <w:tcPr>
            <w:tcW w:w="7847" w:type="dxa"/>
            <w:gridSpan w:val="17"/>
            <w:vAlign w:val="center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是否有死亡或一次3人（含）以上重伤生产安全责任事故：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Merge w:val="continue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615" w:type="dxa"/>
            <w:gridSpan w:val="6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616" w:type="dxa"/>
            <w:gridSpan w:val="6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616" w:type="dxa"/>
            <w:gridSpan w:val="5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今年（至  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  <w:vMerge w:val="continue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人数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人数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起数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5" w:type="dxa"/>
            <w:vMerge w:val="continue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重伤</w:t>
            </w:r>
          </w:p>
        </w:tc>
        <w:tc>
          <w:tcPr>
            <w:tcW w:w="654" w:type="dxa"/>
            <w:vAlign w:val="center"/>
          </w:tcPr>
          <w:p>
            <w:pPr>
              <w:adjustRightInd w:val="0"/>
              <w:snapToGrid w:val="0"/>
              <w:spacing w:before="46" w:beforeLines="15"/>
              <w:jc w:val="center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轻伤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  <w:vMerge w:val="continue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3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  <w:gridSpan w:val="2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654" w:type="dxa"/>
          </w:tcPr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31" w:beforeLines="10"/>
        <w:rPr>
          <w:rFonts w:ascii="仿宋_GB2312" w:hAnsi="仿宋_GB2312" w:eastAsia="仿宋_GB2312"/>
          <w:snapToGrid w:val="0"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企业基本情况（企业基本概况、安全生产基本情况等；可另附材料，限1000字以内）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46" w:beforeLines="15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安全文化建设总结报告（近三年来安全文化建设基本情况＜参照《全国安全文化建设示范企业评价标准（修订版）》＞，安全文化建设取得的经验、成效，安全文化理论与实践创新，示范作用的发挥情况等；其他安全文化建设的材料；可另附材料，限4000字以内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31" w:beforeLines="10"/>
        <w:rPr>
          <w:rFonts w:ascii="仿宋_GB2312" w:hAnsi="仿宋_GB2312" w:eastAsia="仿宋_GB2312"/>
          <w:snapToGrid w:val="0"/>
          <w:sz w:val="28"/>
          <w:szCs w:val="28"/>
        </w:rPr>
        <w:sectPr>
          <w:footerReference r:id="rId7" w:type="default"/>
          <w:footerReference r:id="rId8" w:type="even"/>
          <w:pgSz w:w="11906" w:h="16838"/>
          <w:pgMar w:top="1440" w:right="1800" w:bottom="1440" w:left="1800" w:header="851" w:footer="992" w:gutter="0"/>
          <w:pgNumType w:fmt="numberInDash" w:start="3"/>
          <w:cols w:space="720" w:num="1"/>
          <w:docGrid w:type="lines" w:linePitch="312" w:charSpace="0"/>
        </w:sect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企业按照《全国安全文化建设示范企业评价标准》（修订版）自评得分：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企业自评意见：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法定代表人(签名)：                   （申请单位盖章）</w:t>
            </w:r>
          </w:p>
          <w:p>
            <w:pPr>
              <w:adjustRightInd w:val="0"/>
              <w:snapToGrid w:val="0"/>
              <w:spacing w:before="31" w:beforeLines="10"/>
              <w:ind w:firstLine="700" w:firstLineChars="25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（此栏中央企业填写）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中央企业集团公司总部意见：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中央企业代表人(签名)：                （中央企业盖章）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（此栏省级安全监管监察部门填写）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省级安全监管监察部门意见：</w:t>
            </w: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31" w:beforeLines="1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单位代表人(签名)：                  （单位盖章）</w:t>
            </w:r>
          </w:p>
          <w:p>
            <w:pPr>
              <w:adjustRightInd w:val="0"/>
              <w:snapToGrid w:val="0"/>
              <w:spacing w:before="31" w:beforeLines="10"/>
              <w:ind w:firstLine="700" w:firstLineChars="25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sz w:val="28"/>
                <w:szCs w:val="28"/>
              </w:rPr>
              <w:t>年    月    日</w:t>
            </w:r>
          </w:p>
          <w:p>
            <w:pPr>
              <w:adjustRightInd w:val="0"/>
              <w:snapToGrid w:val="0"/>
              <w:spacing w:before="31" w:beforeLines="10"/>
              <w:ind w:firstLine="700" w:firstLineChars="250"/>
              <w:rPr>
                <w:rFonts w:ascii="仿宋_GB2312" w:hAnsi="仿宋_GB2312" w:eastAsia="仿宋_GB2312"/>
                <w:snapToGrid w:val="0"/>
                <w:sz w:val="28"/>
                <w:szCs w:val="28"/>
              </w:rPr>
            </w:pPr>
          </w:p>
        </w:tc>
      </w:tr>
    </w:tbl>
    <w:p>
      <w:pPr>
        <w:spacing w:after="312" w:afterLines="100" w:line="600" w:lineRule="exact"/>
        <w:jc w:val="left"/>
        <w:rPr>
          <w:rFonts w:ascii="方正仿宋简体" w:hAnsi="方正仿宋简体" w:eastAsia="方正仿宋简体" w:cs="方正仿宋简体"/>
          <w:b/>
          <w:sz w:val="32"/>
          <w:szCs w:val="32"/>
        </w:rPr>
        <w:sectPr>
          <w:footerReference r:id="rId9" w:type="default"/>
          <w:footerReference r:id="rId10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宋体" w:hAnsi="宋体"/>
          <w:sz w:val="28"/>
          <w:szCs w:val="28"/>
        </w:rPr>
        <w:id w:val="476886958"/>
      </w:sdtPr>
      <w:sdtEndPr>
        <w:rPr>
          <w:rFonts w:ascii="宋体" w:hAnsi="宋体"/>
          <w:sz w:val="28"/>
          <w:szCs w:val="28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宋体" w:hAnsi="宋体"/>
          <w:sz w:val="28"/>
          <w:szCs w:val="28"/>
        </w:rPr>
        <w:id w:val="33244820"/>
      </w:sdtPr>
      <w:sdtEndPr>
        <w:rPr>
          <w:rFonts w:ascii="宋体" w:hAnsi="宋体"/>
          <w:sz w:val="28"/>
          <w:szCs w:val="28"/>
        </w:rPr>
      </w:sdtEndPr>
      <w:sdtContent/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33344656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- 6 -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宋体" w:hAnsi="宋体"/>
          <w:sz w:val="28"/>
          <w:szCs w:val="28"/>
        </w:rPr>
        <w:id w:val="2042617094"/>
      </w:sdtPr>
      <w:sdtEndPr>
        <w:rPr>
          <w:rFonts w:ascii="宋体" w:hAnsi="宋体"/>
          <w:sz w:val="28"/>
          <w:szCs w:val="28"/>
        </w:rPr>
      </w:sdtEndPr>
      <w:sdtContent/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129982845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8 -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29982845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8 -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jc w:val="right"/>
      <w:rPr>
        <w:rFonts w:ascii="宋体" w:hAnsi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1071008573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- 8 -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ZDA3MTA1YmM0MjEyYWE1MGY3MGRmNTRhMjFjMmIifQ=="/>
  </w:docVars>
  <w:rsids>
    <w:rsidRoot w:val="1BDE686A"/>
    <w:rsid w:val="1BDE686A"/>
    <w:rsid w:val="4CA23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597</Words>
  <Characters>608</Characters>
  <Lines>0</Lines>
  <Paragraphs>0</Paragraphs>
  <TotalTime>1</TotalTime>
  <ScaleCrop>false</ScaleCrop>
  <LinksUpToDate>false</LinksUpToDate>
  <CharactersWithSpaces>880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2020-04-17T06:30:00Z</dcterms:created>
  <dc:creator>老去的一抹纯真</dc:creator>
  <cp:lastModifiedBy>围脖</cp:lastModifiedBy>
  <dcterms:modified xsi:type="dcterms:W3CDTF">2023-08-22T01:37:46Z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9D874253DA584F7A96BC7999504274A7_12</vt:lpwstr>
  </property>
</Properties>
</file>